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FBA12" w14:textId="77777777" w:rsidR="00DB5F8B" w:rsidRPr="00D24105" w:rsidRDefault="00DB5F8B" w:rsidP="00DB5F8B">
      <w:pPr>
        <w:rPr>
          <w:rFonts w:ascii="Calibri" w:eastAsia="Times New Roman" w:hAnsi="Calibri" w:cs="Times New Roman"/>
          <w:b/>
          <w:bCs/>
          <w:color w:val="2A2A2A"/>
        </w:rPr>
      </w:pPr>
      <w:r w:rsidRPr="00D24105">
        <w:rPr>
          <w:rFonts w:ascii="Calibri" w:eastAsia="Times New Roman" w:hAnsi="Calibri" w:cs="Times New Roman"/>
          <w:b/>
          <w:bCs/>
          <w:color w:val="2A2A2A"/>
        </w:rPr>
        <w:t>Still, for solo piano</w:t>
      </w:r>
    </w:p>
    <w:p w14:paraId="4A4201D5" w14:textId="77777777" w:rsidR="00DB5F8B" w:rsidRPr="00D24105" w:rsidRDefault="00DB5F8B" w:rsidP="00DB5F8B">
      <w:pPr>
        <w:rPr>
          <w:rFonts w:ascii="Calibri" w:eastAsia="Times New Roman" w:hAnsi="Calibri" w:cs="Times New Roman"/>
        </w:rPr>
      </w:pPr>
      <w:r w:rsidRPr="00D24105">
        <w:rPr>
          <w:rFonts w:ascii="Calibri" w:eastAsia="Times New Roman" w:hAnsi="Calibri" w:cs="Times New Roman"/>
        </w:rPr>
        <w:t>James Romig, composer</w:t>
      </w:r>
    </w:p>
    <w:p w14:paraId="614D122E" w14:textId="77777777" w:rsidR="00DB5F8B" w:rsidRPr="00D24105" w:rsidRDefault="00DB5F8B" w:rsidP="00DB5F8B">
      <w:pPr>
        <w:rPr>
          <w:rFonts w:ascii="Calibri" w:eastAsia="Times New Roman" w:hAnsi="Calibri" w:cs="Times New Roman"/>
        </w:rPr>
      </w:pPr>
      <w:r w:rsidRPr="00D24105">
        <w:rPr>
          <w:rFonts w:ascii="Calibri" w:eastAsia="Times New Roman" w:hAnsi="Calibri" w:cs="Times New Roman"/>
        </w:rPr>
        <w:t>Ashlee Mack, piano</w:t>
      </w:r>
    </w:p>
    <w:p w14:paraId="64BF6BB0" w14:textId="77777777" w:rsidR="00DB5F8B" w:rsidRPr="00D24105" w:rsidRDefault="00DB5F8B" w:rsidP="00DB5F8B">
      <w:pPr>
        <w:rPr>
          <w:rFonts w:ascii="Calibri" w:eastAsia="Times New Roman" w:hAnsi="Calibri" w:cs="Times New Roman"/>
        </w:rPr>
      </w:pPr>
    </w:p>
    <w:p w14:paraId="1E933E3E" w14:textId="77777777" w:rsidR="00DB5F8B" w:rsidRPr="00D24105" w:rsidRDefault="00DB5F8B" w:rsidP="00DB5F8B">
      <w:pPr>
        <w:rPr>
          <w:rFonts w:ascii="Calibri" w:eastAsia="Times New Roman" w:hAnsi="Calibri" w:cs="Times New Roman"/>
        </w:rPr>
      </w:pPr>
    </w:p>
    <w:p w14:paraId="748FED44" w14:textId="77777777" w:rsidR="008606B1" w:rsidRPr="00D24105" w:rsidRDefault="008606B1" w:rsidP="00DB5F8B">
      <w:pPr>
        <w:rPr>
          <w:rFonts w:ascii="Calibri" w:eastAsia="Times New Roman" w:hAnsi="Calibri" w:cs="Times New Roman"/>
        </w:rPr>
      </w:pPr>
    </w:p>
    <w:p w14:paraId="508E31ED" w14:textId="7A1E4469" w:rsidR="008606B1" w:rsidRPr="00D24105" w:rsidRDefault="008606B1" w:rsidP="00DB5F8B">
      <w:pPr>
        <w:rPr>
          <w:rFonts w:ascii="Calibri" w:eastAsia="Times New Roman" w:hAnsi="Calibri" w:cs="Times New Roman"/>
          <w:b/>
          <w:sz w:val="20"/>
          <w:szCs w:val="20"/>
        </w:rPr>
      </w:pPr>
      <w:r w:rsidRPr="00D24105">
        <w:rPr>
          <w:rFonts w:ascii="Calibri" w:eastAsia="Times New Roman" w:hAnsi="Calibri" w:cs="Times New Roman"/>
          <w:b/>
          <w:sz w:val="20"/>
          <w:szCs w:val="20"/>
        </w:rPr>
        <w:t>BIOGRAPHIES</w:t>
      </w:r>
    </w:p>
    <w:p w14:paraId="11C79B4E" w14:textId="77777777" w:rsidR="00DB5F8B" w:rsidRPr="00D24105" w:rsidRDefault="00DB5F8B" w:rsidP="00DB5F8B">
      <w:pPr>
        <w:rPr>
          <w:rFonts w:ascii="Calibri" w:eastAsia="Times New Roman" w:hAnsi="Calibri" w:cs="Times New Roman"/>
          <w:sz w:val="20"/>
          <w:szCs w:val="20"/>
        </w:rPr>
      </w:pPr>
    </w:p>
    <w:p w14:paraId="0B79D4E0" w14:textId="1808A6F0" w:rsidR="0081214A" w:rsidRPr="00C87C35" w:rsidRDefault="00C87C35" w:rsidP="00625955">
      <w:pPr>
        <w:rPr>
          <w:rFonts w:ascii="Calibri" w:eastAsia="Times New Roman" w:hAnsi="Calibri" w:cs="Times New Roman"/>
          <w:sz w:val="20"/>
          <w:szCs w:val="20"/>
        </w:rPr>
      </w:pPr>
      <w:r w:rsidRPr="00C87C35">
        <w:rPr>
          <w:rStyle w:val="Strong"/>
          <w:rFonts w:ascii="Calibri" w:eastAsia="Times New Roman" w:hAnsi="Calibri" w:cs="Times New Roman"/>
          <w:sz w:val="20"/>
          <w:szCs w:val="20"/>
        </w:rPr>
        <w:t xml:space="preserve">James Romig </w:t>
      </w:r>
      <w:r w:rsidRPr="00C87C35">
        <w:rPr>
          <w:rFonts w:ascii="Calibri" w:eastAsia="Times New Roman" w:hAnsi="Calibri" w:cs="Times New Roman"/>
          <w:sz w:val="20"/>
          <w:szCs w:val="20"/>
        </w:rPr>
        <w:t>(b.1971) endeavors to create music that reflects the intricate complexity of the natural world, where fundamental structures exert influence on both small-scale iteration and large-scale design, obscuring boundaries between form and content. His work h</w:t>
      </w:r>
      <w:bookmarkStart w:id="0" w:name="_GoBack"/>
      <w:bookmarkEnd w:id="0"/>
      <w:r w:rsidRPr="00C87C35">
        <w:rPr>
          <w:rFonts w:ascii="Calibri" w:eastAsia="Times New Roman" w:hAnsi="Calibri" w:cs="Times New Roman"/>
          <w:sz w:val="20"/>
          <w:szCs w:val="20"/>
        </w:rPr>
        <w:t>as been described as "a complex quilt of sound" (Moline Dispatch), "unhurried, pointillistic" (Baltimore Sun), and "the musical equivalent of fractal geometry" (Classical New Jersey). Early collegiate study in percussion performance led to an interest in minimalism, while doctoral study in composition with Charles Wuorinen and Milton Babbitt engendered a passion for serial structure and rigorous formal design. His music is further inspired by abstract expressionist painting, post-modern literature, doom/drone metal, and progressive rock. Notable performers of his work include the JACK Quartet, Talujon, Chronophonie, Collide-O-Scope, Due East, Duo Contour, Helix, Khasma Duo, New Muse Duo, Zodiac Trio, Duo Harpverk, Suono Mobile, the Quad City Symphony, pianists Ashlee Mack and Taka Kigawa, flutists John McMurtery and Harvey Sollberger, and many others. His music has been performed in 49 states and 33 countries, and his compositions for percussion have received hundreds of performances around the world. Recordings of his music have been released by New World, Navona, Blue Griffin, and Perspectives of New Music/Open Space. Guest-composer visits include Eastman, Buffalo, Cincinnati, Bowling Green, Minnesota, Tennessee, Colorado, Illinois, Northwestern, and the American Academy in Rome. Artist residencies include Copland House, Centrum, and National Parks (Everglades, Grand Canyon, Petrified Forest). He holds degrees from the University of Iowa (BM, MM) and Rutgers University (PhD), and has been on faculty at Western Illinois University since 2002. His music is published exclusively by Parallax Music Press (ASCAP).</w:t>
      </w:r>
    </w:p>
    <w:p w14:paraId="5BE83EA9" w14:textId="77777777" w:rsidR="00625955" w:rsidRPr="00D24105" w:rsidRDefault="00625955" w:rsidP="00625955">
      <w:pPr>
        <w:rPr>
          <w:rFonts w:ascii="Calibri" w:eastAsia="Times New Roman" w:hAnsi="Calibri" w:cs="Times New Roman"/>
          <w:sz w:val="20"/>
          <w:szCs w:val="20"/>
        </w:rPr>
      </w:pPr>
      <w:r w:rsidRPr="00D24105">
        <w:rPr>
          <w:rFonts w:ascii="Calibri" w:eastAsia="Times New Roman" w:hAnsi="Calibri" w:cs="Times New Roman"/>
          <w:sz w:val="20"/>
          <w:szCs w:val="20"/>
        </w:rPr>
        <w:br/>
      </w:r>
    </w:p>
    <w:p w14:paraId="77B8B674" w14:textId="36625F67" w:rsidR="00625955" w:rsidRPr="00D24105" w:rsidRDefault="00625955" w:rsidP="00625955">
      <w:pPr>
        <w:rPr>
          <w:rFonts w:ascii="Calibri" w:eastAsia="Times New Roman" w:hAnsi="Calibri" w:cs="Times New Roman"/>
          <w:sz w:val="20"/>
          <w:szCs w:val="20"/>
        </w:rPr>
      </w:pPr>
      <w:r w:rsidRPr="00D24105">
        <w:rPr>
          <w:rFonts w:ascii="Calibri" w:eastAsia="Times New Roman" w:hAnsi="Calibri" w:cs="Times New Roman"/>
          <w:b/>
          <w:bCs/>
          <w:sz w:val="20"/>
          <w:szCs w:val="20"/>
        </w:rPr>
        <w:t>Ashlee Mack</w:t>
      </w:r>
      <w:r w:rsidRPr="00D24105">
        <w:rPr>
          <w:rFonts w:ascii="Calibri" w:eastAsia="Times New Roman" w:hAnsi="Calibri" w:cs="Times New Roman"/>
          <w:sz w:val="20"/>
          <w:szCs w:val="20"/>
        </w:rPr>
        <w:t xml:space="preserve"> has given recitals in Germany, Italy, and across the United States. Specializing in contemporary music, she has performed solo and chamber music with organizations such as the Society for Chromatic Art, Vox Novus, New Music Forum, Iowa Composers Forum, New Music Festival at Western Illinois University, Bowling Green New Music Festival, Aspen Composers Conference at the Aspen Institute, PASIC, and SCI. Mack is co-founder of the Khasma Piano Duo, and their albums </w:t>
      </w:r>
      <w:r w:rsidRPr="00D24105">
        <w:rPr>
          <w:rFonts w:ascii="Calibri" w:eastAsia="Times New Roman" w:hAnsi="Calibri" w:cs="Times New Roman"/>
          <w:i/>
          <w:iCs/>
          <w:sz w:val="20"/>
          <w:szCs w:val="20"/>
        </w:rPr>
        <w:t>Switchback</w:t>
      </w:r>
      <w:r w:rsidRPr="00D24105">
        <w:rPr>
          <w:rFonts w:ascii="Calibri" w:eastAsia="Times New Roman" w:hAnsi="Calibri" w:cs="Times New Roman"/>
          <w:sz w:val="20"/>
          <w:szCs w:val="20"/>
        </w:rPr>
        <w:t xml:space="preserve"> and </w:t>
      </w:r>
      <w:r w:rsidRPr="00D24105">
        <w:rPr>
          <w:rFonts w:ascii="Calibri" w:eastAsia="Times New Roman" w:hAnsi="Calibri" w:cs="Times New Roman"/>
          <w:i/>
          <w:iCs/>
          <w:sz w:val="20"/>
          <w:szCs w:val="20"/>
        </w:rPr>
        <w:t>Time Seems to Pass</w:t>
      </w:r>
      <w:r w:rsidRPr="00D24105">
        <w:rPr>
          <w:rFonts w:ascii="Calibri" w:eastAsia="Times New Roman" w:hAnsi="Calibri" w:cs="Times New Roman"/>
          <w:sz w:val="20"/>
          <w:szCs w:val="20"/>
        </w:rPr>
        <w:t xml:space="preserve"> are available on CD Baby, Amazon, and iTunes. Other recordings include</w:t>
      </w:r>
      <w:r w:rsidR="004E5EB5">
        <w:rPr>
          <w:rFonts w:ascii="Calibri" w:eastAsia="Times New Roman" w:hAnsi="Calibri" w:cs="Times New Roman"/>
          <w:sz w:val="20"/>
          <w:szCs w:val="20"/>
        </w:rPr>
        <w:t xml:space="preserve"> works</w:t>
      </w:r>
      <w:r w:rsidRPr="00D24105">
        <w:rPr>
          <w:rFonts w:ascii="Calibri" w:eastAsia="Times New Roman" w:hAnsi="Calibri" w:cs="Times New Roman"/>
          <w:sz w:val="20"/>
          <w:szCs w:val="20"/>
        </w:rPr>
        <w:t xml:space="preserve"> by Robert Morris </w:t>
      </w:r>
      <w:r w:rsidR="004E5EB5">
        <w:rPr>
          <w:rFonts w:ascii="Calibri" w:eastAsia="Times New Roman" w:hAnsi="Calibri" w:cs="Times New Roman"/>
          <w:sz w:val="20"/>
          <w:szCs w:val="20"/>
        </w:rPr>
        <w:t>and</w:t>
      </w:r>
      <w:r w:rsidRPr="00D24105">
        <w:rPr>
          <w:rFonts w:ascii="Calibri" w:eastAsia="Times New Roman" w:hAnsi="Calibri" w:cs="Times New Roman"/>
          <w:sz w:val="20"/>
          <w:szCs w:val="20"/>
        </w:rPr>
        <w:t xml:space="preserve"> Christi</w:t>
      </w:r>
      <w:r w:rsidR="004E5EB5">
        <w:rPr>
          <w:rFonts w:ascii="Calibri" w:eastAsia="Times New Roman" w:hAnsi="Calibri" w:cs="Times New Roman"/>
          <w:sz w:val="20"/>
          <w:szCs w:val="20"/>
        </w:rPr>
        <w:t xml:space="preserve">an Carey, both featured on the </w:t>
      </w:r>
      <w:r w:rsidRPr="004E5EB5">
        <w:rPr>
          <w:rFonts w:ascii="Calibri" w:eastAsia="Times New Roman" w:hAnsi="Calibri" w:cs="Times New Roman"/>
          <w:i/>
          <w:sz w:val="20"/>
          <w:szCs w:val="20"/>
        </w:rPr>
        <w:t>Milton</w:t>
      </w:r>
      <w:r w:rsidR="004E5EB5" w:rsidRPr="004E5EB5">
        <w:rPr>
          <w:rFonts w:ascii="Calibri" w:eastAsia="Times New Roman" w:hAnsi="Calibri" w:cs="Times New Roman"/>
          <w:i/>
          <w:sz w:val="20"/>
          <w:szCs w:val="20"/>
        </w:rPr>
        <w:t xml:space="preserve"> Babbitt: a composers' memorial</w:t>
      </w:r>
      <w:r w:rsidRPr="00D24105">
        <w:rPr>
          <w:rFonts w:ascii="Calibri" w:eastAsia="Times New Roman" w:hAnsi="Calibri" w:cs="Times New Roman"/>
          <w:sz w:val="20"/>
          <w:szCs w:val="20"/>
        </w:rPr>
        <w:t xml:space="preserve"> CD set published by </w:t>
      </w:r>
      <w:r w:rsidRPr="00D24105">
        <w:rPr>
          <w:rFonts w:ascii="Calibri" w:eastAsia="Times New Roman" w:hAnsi="Calibri" w:cs="Times New Roman"/>
          <w:i/>
          <w:iCs/>
          <w:sz w:val="20"/>
          <w:szCs w:val="20"/>
        </w:rPr>
        <w:t>Perspectives of New Music/Open Space</w:t>
      </w:r>
      <w:r w:rsidRPr="00D24105">
        <w:rPr>
          <w:rFonts w:ascii="Calibri" w:eastAsia="Times New Roman" w:hAnsi="Calibri" w:cs="Times New Roman"/>
          <w:sz w:val="20"/>
          <w:szCs w:val="20"/>
        </w:rPr>
        <w:t xml:space="preserve">, and James Romig's </w:t>
      </w:r>
      <w:r w:rsidRPr="00D24105">
        <w:rPr>
          <w:rFonts w:ascii="Calibri" w:eastAsia="Times New Roman" w:hAnsi="Calibri" w:cs="Times New Roman"/>
          <w:i/>
          <w:iCs/>
          <w:sz w:val="20"/>
          <w:szCs w:val="20"/>
        </w:rPr>
        <w:t>Transparencies</w:t>
      </w:r>
      <w:r w:rsidRPr="00D24105">
        <w:rPr>
          <w:rFonts w:ascii="Calibri" w:eastAsia="Times New Roman" w:hAnsi="Calibri" w:cs="Times New Roman"/>
          <w:sz w:val="20"/>
          <w:szCs w:val="20"/>
        </w:rPr>
        <w:t xml:space="preserve"> on th</w:t>
      </w:r>
      <w:r w:rsidR="004E5EB5">
        <w:rPr>
          <w:rFonts w:ascii="Calibri" w:eastAsia="Times New Roman" w:hAnsi="Calibri" w:cs="Times New Roman"/>
          <w:sz w:val="20"/>
          <w:szCs w:val="20"/>
        </w:rPr>
        <w:t xml:space="preserve">e </w:t>
      </w:r>
      <w:r w:rsidR="004E5EB5" w:rsidRPr="004E5EB5">
        <w:rPr>
          <w:rFonts w:ascii="Calibri" w:eastAsia="Times New Roman" w:hAnsi="Calibri" w:cs="Times New Roman"/>
          <w:i/>
          <w:sz w:val="20"/>
          <w:szCs w:val="20"/>
        </w:rPr>
        <w:t>Mosaic: Society of Composers</w:t>
      </w:r>
      <w:r w:rsidRPr="00D24105">
        <w:rPr>
          <w:rFonts w:ascii="Calibri" w:eastAsia="Times New Roman" w:hAnsi="Calibri" w:cs="Times New Roman"/>
          <w:sz w:val="20"/>
          <w:szCs w:val="20"/>
        </w:rPr>
        <w:t xml:space="preserve"> album. </w:t>
      </w:r>
      <w:r w:rsidR="004E5EB5">
        <w:rPr>
          <w:rFonts w:ascii="Calibri" w:eastAsia="Times New Roman" w:hAnsi="Calibri" w:cs="Times New Roman"/>
          <w:sz w:val="20"/>
          <w:szCs w:val="20"/>
        </w:rPr>
        <w:t xml:space="preserve">An avid hiker and </w:t>
      </w:r>
      <w:r w:rsidR="007C38A9">
        <w:rPr>
          <w:rFonts w:ascii="Calibri" w:eastAsia="Times New Roman" w:hAnsi="Calibri" w:cs="Times New Roman"/>
          <w:sz w:val="20"/>
          <w:szCs w:val="20"/>
        </w:rPr>
        <w:t>nature enthusiast</w:t>
      </w:r>
      <w:r w:rsidR="004E5EB5">
        <w:rPr>
          <w:rFonts w:ascii="Calibri" w:eastAsia="Times New Roman" w:hAnsi="Calibri" w:cs="Times New Roman"/>
          <w:sz w:val="20"/>
          <w:szCs w:val="20"/>
        </w:rPr>
        <w:t xml:space="preserve">, she has been </w:t>
      </w:r>
      <w:r w:rsidRPr="00D24105">
        <w:rPr>
          <w:rFonts w:ascii="Calibri" w:eastAsia="Times New Roman" w:hAnsi="Calibri" w:cs="Times New Roman"/>
          <w:sz w:val="20"/>
          <w:szCs w:val="20"/>
        </w:rPr>
        <w:t>an artist-in-residence at Wupatki</w:t>
      </w:r>
      <w:r w:rsidR="004E5EB5">
        <w:rPr>
          <w:rFonts w:ascii="Calibri" w:eastAsia="Times New Roman" w:hAnsi="Calibri" w:cs="Times New Roman"/>
          <w:sz w:val="20"/>
          <w:szCs w:val="20"/>
        </w:rPr>
        <w:t xml:space="preserve"> </w:t>
      </w:r>
      <w:r w:rsidRPr="00D24105">
        <w:rPr>
          <w:rFonts w:ascii="Calibri" w:eastAsia="Times New Roman" w:hAnsi="Calibri" w:cs="Times New Roman"/>
          <w:sz w:val="20"/>
          <w:szCs w:val="20"/>
        </w:rPr>
        <w:t xml:space="preserve">National Monument, </w:t>
      </w:r>
      <w:r w:rsidR="004E5EB5">
        <w:rPr>
          <w:rFonts w:ascii="Calibri" w:eastAsia="Times New Roman" w:hAnsi="Calibri" w:cs="Times New Roman"/>
          <w:sz w:val="20"/>
          <w:szCs w:val="20"/>
        </w:rPr>
        <w:t xml:space="preserve">Everglades National Park, </w:t>
      </w:r>
      <w:r w:rsidRPr="00D24105">
        <w:rPr>
          <w:rFonts w:ascii="Calibri" w:eastAsia="Times New Roman" w:hAnsi="Calibri" w:cs="Times New Roman"/>
          <w:sz w:val="20"/>
          <w:szCs w:val="20"/>
        </w:rPr>
        <w:t xml:space="preserve">Grand Canyon National Park, and Centrum at Fort Worden State Park, WA. In collaboration with composer and husband, James Romig, Mack </w:t>
      </w:r>
      <w:r w:rsidR="004E5EB5">
        <w:rPr>
          <w:rFonts w:ascii="Calibri" w:eastAsia="Times New Roman" w:hAnsi="Calibri" w:cs="Times New Roman"/>
          <w:sz w:val="20"/>
          <w:szCs w:val="20"/>
        </w:rPr>
        <w:t xml:space="preserve">presented the world premiere of his 60-minute solo piano piece, </w:t>
      </w:r>
      <w:r w:rsidR="004E5EB5" w:rsidRPr="004E5EB5">
        <w:rPr>
          <w:rFonts w:ascii="Calibri" w:eastAsia="Times New Roman" w:hAnsi="Calibri" w:cs="Times New Roman"/>
          <w:i/>
          <w:sz w:val="20"/>
          <w:szCs w:val="20"/>
        </w:rPr>
        <w:t>Still</w:t>
      </w:r>
      <w:r w:rsidR="004E5EB5">
        <w:rPr>
          <w:rFonts w:ascii="Calibri" w:eastAsia="Times New Roman" w:hAnsi="Calibri" w:cs="Times New Roman"/>
          <w:sz w:val="20"/>
          <w:szCs w:val="20"/>
        </w:rPr>
        <w:t xml:space="preserve">, at the Clyfford Still Museum in Denver in 2017, and New World Records will release the full-length recording in 2018. She will also premiere Romig's new </w:t>
      </w:r>
      <w:r w:rsidRPr="00D24105">
        <w:rPr>
          <w:rFonts w:ascii="Calibri" w:eastAsia="Times New Roman" w:hAnsi="Calibri" w:cs="Times New Roman"/>
          <w:sz w:val="20"/>
          <w:szCs w:val="20"/>
        </w:rPr>
        <w:t>work for piano and orchestra, commissioned by the Waterl</w:t>
      </w:r>
      <w:r w:rsidR="004E5EB5">
        <w:rPr>
          <w:rFonts w:ascii="Calibri" w:eastAsia="Times New Roman" w:hAnsi="Calibri" w:cs="Times New Roman"/>
          <w:sz w:val="20"/>
          <w:szCs w:val="20"/>
        </w:rPr>
        <w:t>oo-Cedar Falls Symphony, in 2019. Mack</w:t>
      </w:r>
      <w:r w:rsidR="008B2200">
        <w:rPr>
          <w:rFonts w:ascii="Calibri" w:eastAsia="Times New Roman" w:hAnsi="Calibri" w:cs="Times New Roman"/>
          <w:sz w:val="20"/>
          <w:szCs w:val="20"/>
        </w:rPr>
        <w:t xml:space="preserve"> is currently</w:t>
      </w:r>
      <w:r w:rsidRPr="00D24105">
        <w:rPr>
          <w:rFonts w:ascii="Calibri" w:eastAsia="Times New Roman" w:hAnsi="Calibri" w:cs="Times New Roman"/>
          <w:sz w:val="20"/>
          <w:szCs w:val="20"/>
        </w:rPr>
        <w:t xml:space="preserve"> Director of Piano Studies at Knox College in Galesburg, Illinois.</w:t>
      </w:r>
    </w:p>
    <w:p w14:paraId="043C70E9" w14:textId="77777777" w:rsidR="002B19AA" w:rsidRPr="00D24105" w:rsidRDefault="002B19AA" w:rsidP="00625955">
      <w:pPr>
        <w:rPr>
          <w:rFonts w:ascii="Calibri" w:hAnsi="Calibri"/>
          <w:sz w:val="20"/>
          <w:szCs w:val="20"/>
        </w:rPr>
      </w:pPr>
    </w:p>
    <w:sectPr w:rsidR="002B19AA" w:rsidRPr="00D24105" w:rsidSect="00D82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8B"/>
    <w:rsid w:val="002B19AA"/>
    <w:rsid w:val="004E5EB5"/>
    <w:rsid w:val="00625955"/>
    <w:rsid w:val="007C38A9"/>
    <w:rsid w:val="0081214A"/>
    <w:rsid w:val="008606B1"/>
    <w:rsid w:val="008B2200"/>
    <w:rsid w:val="00C87C35"/>
    <w:rsid w:val="00D24105"/>
    <w:rsid w:val="00D82CC0"/>
    <w:rsid w:val="00DB5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17F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F8B"/>
    <w:rPr>
      <w:b/>
      <w:bCs/>
    </w:rPr>
  </w:style>
  <w:style w:type="character" w:styleId="Emphasis">
    <w:name w:val="Emphasis"/>
    <w:basedOn w:val="DefaultParagraphFont"/>
    <w:uiPriority w:val="20"/>
    <w:qFormat/>
    <w:rsid w:val="00DB5F8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F8B"/>
    <w:rPr>
      <w:b/>
      <w:bCs/>
    </w:rPr>
  </w:style>
  <w:style w:type="character" w:styleId="Emphasis">
    <w:name w:val="Emphasis"/>
    <w:basedOn w:val="DefaultParagraphFont"/>
    <w:uiPriority w:val="20"/>
    <w:qFormat/>
    <w:rsid w:val="00DB5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3234">
      <w:bodyDiv w:val="1"/>
      <w:marLeft w:val="0"/>
      <w:marRight w:val="0"/>
      <w:marTop w:val="0"/>
      <w:marBottom w:val="0"/>
      <w:divBdr>
        <w:top w:val="none" w:sz="0" w:space="0" w:color="auto"/>
        <w:left w:val="none" w:sz="0" w:space="0" w:color="auto"/>
        <w:bottom w:val="none" w:sz="0" w:space="0" w:color="auto"/>
        <w:right w:val="none" w:sz="0" w:space="0" w:color="auto"/>
      </w:divBdr>
      <w:divsChild>
        <w:div w:id="1249000627">
          <w:marLeft w:val="0"/>
          <w:marRight w:val="0"/>
          <w:marTop w:val="0"/>
          <w:marBottom w:val="0"/>
          <w:divBdr>
            <w:top w:val="none" w:sz="0" w:space="0" w:color="auto"/>
            <w:left w:val="none" w:sz="0" w:space="0" w:color="auto"/>
            <w:bottom w:val="none" w:sz="0" w:space="0" w:color="auto"/>
            <w:right w:val="none" w:sz="0" w:space="0" w:color="auto"/>
          </w:divBdr>
        </w:div>
        <w:div w:id="1015378875">
          <w:marLeft w:val="0"/>
          <w:marRight w:val="0"/>
          <w:marTop w:val="0"/>
          <w:marBottom w:val="0"/>
          <w:divBdr>
            <w:top w:val="none" w:sz="0" w:space="0" w:color="auto"/>
            <w:left w:val="none" w:sz="0" w:space="0" w:color="auto"/>
            <w:bottom w:val="none" w:sz="0" w:space="0" w:color="auto"/>
            <w:right w:val="none" w:sz="0" w:space="0" w:color="auto"/>
          </w:divBdr>
        </w:div>
        <w:div w:id="160004292">
          <w:marLeft w:val="0"/>
          <w:marRight w:val="0"/>
          <w:marTop w:val="0"/>
          <w:marBottom w:val="0"/>
          <w:divBdr>
            <w:top w:val="none" w:sz="0" w:space="0" w:color="auto"/>
            <w:left w:val="none" w:sz="0" w:space="0" w:color="auto"/>
            <w:bottom w:val="none" w:sz="0" w:space="0" w:color="auto"/>
            <w:right w:val="none" w:sz="0" w:space="0" w:color="auto"/>
          </w:divBdr>
        </w:div>
      </w:divsChild>
    </w:div>
    <w:div w:id="2126927096">
      <w:bodyDiv w:val="1"/>
      <w:marLeft w:val="0"/>
      <w:marRight w:val="0"/>
      <w:marTop w:val="0"/>
      <w:marBottom w:val="0"/>
      <w:divBdr>
        <w:top w:val="none" w:sz="0" w:space="0" w:color="auto"/>
        <w:left w:val="none" w:sz="0" w:space="0" w:color="auto"/>
        <w:bottom w:val="none" w:sz="0" w:space="0" w:color="auto"/>
        <w:right w:val="none" w:sz="0" w:space="0" w:color="auto"/>
      </w:divBdr>
      <w:divsChild>
        <w:div w:id="1382510178">
          <w:marLeft w:val="0"/>
          <w:marRight w:val="0"/>
          <w:marTop w:val="0"/>
          <w:marBottom w:val="0"/>
          <w:divBdr>
            <w:top w:val="none" w:sz="0" w:space="0" w:color="auto"/>
            <w:left w:val="none" w:sz="0" w:space="0" w:color="auto"/>
            <w:bottom w:val="none" w:sz="0" w:space="0" w:color="auto"/>
            <w:right w:val="none" w:sz="0" w:space="0" w:color="auto"/>
          </w:divBdr>
        </w:div>
        <w:div w:id="1558779560">
          <w:marLeft w:val="0"/>
          <w:marRight w:val="0"/>
          <w:marTop w:val="0"/>
          <w:marBottom w:val="0"/>
          <w:divBdr>
            <w:top w:val="none" w:sz="0" w:space="0" w:color="auto"/>
            <w:left w:val="none" w:sz="0" w:space="0" w:color="auto"/>
            <w:bottom w:val="none" w:sz="0" w:space="0" w:color="auto"/>
            <w:right w:val="none" w:sz="0" w:space="0" w:color="auto"/>
          </w:divBdr>
        </w:div>
        <w:div w:id="12401427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517</Words>
  <Characters>2947</Characters>
  <Application>Microsoft Macintosh Word</Application>
  <DocSecurity>0</DocSecurity>
  <Lines>24</Lines>
  <Paragraphs>6</Paragraphs>
  <ScaleCrop>false</ScaleCrop>
  <Company>Western Illinois University</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Romig</dc:creator>
  <cp:keywords/>
  <dc:description/>
  <cp:lastModifiedBy>James Romig</cp:lastModifiedBy>
  <cp:revision>9</cp:revision>
  <cp:lastPrinted>2018-02-25T16:48:00Z</cp:lastPrinted>
  <dcterms:created xsi:type="dcterms:W3CDTF">2017-08-30T20:24:00Z</dcterms:created>
  <dcterms:modified xsi:type="dcterms:W3CDTF">2018-02-25T16:48:00Z</dcterms:modified>
</cp:coreProperties>
</file>